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F6310" w14:textId="77777777" w:rsidR="0075624E" w:rsidRDefault="008B1F2C">
      <w:pPr>
        <w:spacing w:after="0" w:line="240" w:lineRule="auto"/>
        <w:contextualSpacing/>
        <w:jc w:val="center"/>
        <w:rPr>
          <w:sz w:val="24"/>
          <w:szCs w:val="24"/>
        </w:rPr>
      </w:pPr>
      <w:r>
        <w:rPr>
          <w:rFonts w:ascii="Times New Roman" w:eastAsia="Times New Roman" w:hAnsi="Times New Roman"/>
          <w:b/>
          <w:sz w:val="24"/>
        </w:rPr>
        <w:t>Список публикаций в международных рецензируемых изданиях</w:t>
      </w:r>
    </w:p>
    <w:p w14:paraId="77D857D7" w14:textId="77777777" w:rsidR="0075624E" w:rsidRDefault="007562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AEDD0C" w14:textId="77777777" w:rsidR="0075624E" w:rsidRDefault="008B1F2C">
      <w:pPr>
        <w:spacing w:after="0" w:line="240" w:lineRule="auto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 xml:space="preserve">Фамилия претендента: </w:t>
      </w:r>
      <w:proofErr w:type="spellStart"/>
      <w:r>
        <w:rPr>
          <w:rFonts w:ascii="Times New Roman" w:eastAsia="Times New Roman" w:hAnsi="Times New Roman"/>
          <w:sz w:val="24"/>
        </w:rPr>
        <w:t>Кузбакова</w:t>
      </w:r>
      <w:proofErr w:type="spellEnd"/>
      <w:r>
        <w:rPr>
          <w:rFonts w:ascii="Times New Roman" w:eastAsia="Times New Roman" w:hAnsi="Times New Roman"/>
          <w:sz w:val="24"/>
        </w:rPr>
        <w:t xml:space="preserve"> Гульнара </w:t>
      </w:r>
      <w:proofErr w:type="spellStart"/>
      <w:r>
        <w:rPr>
          <w:rFonts w:ascii="Times New Roman" w:eastAsia="Times New Roman" w:hAnsi="Times New Roman"/>
          <w:sz w:val="24"/>
        </w:rPr>
        <w:t>Жанабергеновна</w:t>
      </w:r>
      <w:proofErr w:type="spellEnd"/>
    </w:p>
    <w:p w14:paraId="6C62FEA2" w14:textId="77777777" w:rsidR="0075624E" w:rsidRDefault="008B1F2C">
      <w:pPr>
        <w:spacing w:after="0" w:line="240" w:lineRule="auto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>Идентификаторы автора:</w:t>
      </w:r>
    </w:p>
    <w:p w14:paraId="2CCF6E8F" w14:textId="77777777" w:rsidR="0075624E" w:rsidRPr="00BB07D5" w:rsidRDefault="008B1F2C">
      <w:pPr>
        <w:spacing w:after="0" w:line="240" w:lineRule="auto"/>
        <w:contextualSpacing/>
        <w:jc w:val="both"/>
        <w:rPr>
          <w:lang w:val="en-US"/>
        </w:rPr>
      </w:pPr>
      <w:r w:rsidRPr="00BB07D5">
        <w:rPr>
          <w:rFonts w:ascii="Times New Roman" w:eastAsia="Times New Roman" w:hAnsi="Times New Roman"/>
          <w:sz w:val="24"/>
          <w:lang w:val="en-US"/>
        </w:rPr>
        <w:t>Scopus Author ID: 59400882900; https://www.scopus.com/authid/detail.uri?authorId=59400882900</w:t>
      </w:r>
    </w:p>
    <w:p w14:paraId="2CD13865" w14:textId="77777777" w:rsidR="0075624E" w:rsidRPr="00BB07D5" w:rsidRDefault="008B1F2C">
      <w:pPr>
        <w:spacing w:after="0" w:line="240" w:lineRule="auto"/>
        <w:contextualSpacing/>
        <w:jc w:val="both"/>
        <w:rPr>
          <w:lang w:val="en-US"/>
        </w:rPr>
      </w:pPr>
      <w:r w:rsidRPr="00BB07D5">
        <w:rPr>
          <w:rFonts w:ascii="Times New Roman" w:eastAsia="Times New Roman" w:hAnsi="Times New Roman"/>
          <w:sz w:val="24"/>
          <w:lang w:val="en-US"/>
        </w:rPr>
        <w:t>Web of Science Researcher ID: ____________</w:t>
      </w:r>
    </w:p>
    <w:p w14:paraId="716D495D" w14:textId="77777777" w:rsidR="0075624E" w:rsidRDefault="008B1F2C">
      <w:pPr>
        <w:spacing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</w:rPr>
        <w:t>ORCID: https://orcid.org/0000-0002-4492-0197</w:t>
      </w:r>
    </w:p>
    <w:p w14:paraId="08A46A5A" w14:textId="77777777" w:rsidR="0075624E" w:rsidRDefault="007562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3"/>
        <w:tblW w:w="15914" w:type="dxa"/>
        <w:jc w:val="center"/>
        <w:tblLayout w:type="fixed"/>
        <w:tblLook w:val="04A0" w:firstRow="1" w:lastRow="0" w:firstColumn="1" w:lastColumn="0" w:noHBand="0" w:noVBand="1"/>
      </w:tblPr>
      <w:tblGrid>
        <w:gridCol w:w="471"/>
        <w:gridCol w:w="2466"/>
        <w:gridCol w:w="998"/>
        <w:gridCol w:w="2701"/>
        <w:gridCol w:w="1703"/>
        <w:gridCol w:w="1527"/>
        <w:gridCol w:w="2760"/>
        <w:gridCol w:w="2055"/>
        <w:gridCol w:w="1233"/>
      </w:tblGrid>
      <w:tr w:rsidR="0075624E" w:rsidRPr="00BB07D5" w14:paraId="7557F513" w14:textId="77777777">
        <w:trPr>
          <w:jc w:val="center"/>
        </w:trPr>
        <w:tc>
          <w:tcPr>
            <w:tcW w:w="400" w:type="dxa"/>
            <w:vAlign w:val="center"/>
          </w:tcPr>
          <w:p w14:paraId="2690B206" w14:textId="77777777" w:rsidR="0075624E" w:rsidRPr="00BB07D5" w:rsidRDefault="008B1F2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п</w:t>
            </w:r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</w:p>
        </w:tc>
        <w:tc>
          <w:tcPr>
            <w:tcW w:w="2100" w:type="dxa"/>
            <w:vAlign w:val="center"/>
          </w:tcPr>
          <w:p w14:paraId="180A53EB" w14:textId="77777777" w:rsidR="0075624E" w:rsidRPr="00BB07D5" w:rsidRDefault="008B1F2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Название публикации</w:t>
            </w:r>
          </w:p>
        </w:tc>
        <w:tc>
          <w:tcPr>
            <w:tcW w:w="850" w:type="dxa"/>
            <w:vAlign w:val="center"/>
          </w:tcPr>
          <w:p w14:paraId="5F4219A3" w14:textId="77777777" w:rsidR="0075624E" w:rsidRPr="00BB07D5" w:rsidRDefault="008B1F2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 публикации</w:t>
            </w:r>
          </w:p>
          <w:p w14:paraId="05DE760F" w14:textId="77777777" w:rsidR="0075624E" w:rsidRPr="00BB07D5" w:rsidRDefault="008B1F2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(статья, обзор и т.д.)</w:t>
            </w:r>
          </w:p>
        </w:tc>
        <w:tc>
          <w:tcPr>
            <w:tcW w:w="2300" w:type="dxa"/>
            <w:vAlign w:val="center"/>
          </w:tcPr>
          <w:p w14:paraId="4263C9E2" w14:textId="77777777" w:rsidR="0075624E" w:rsidRPr="00BB07D5" w:rsidRDefault="008B1F2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журнала,</w:t>
            </w:r>
          </w:p>
          <w:p w14:paraId="0944B1EE" w14:textId="77777777" w:rsidR="0075624E" w:rsidRPr="00BB07D5" w:rsidRDefault="008B1F2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год публикации (согласно базам данных). </w:t>
            </w:r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DOI</w:t>
            </w:r>
          </w:p>
        </w:tc>
        <w:tc>
          <w:tcPr>
            <w:tcW w:w="1450" w:type="dxa"/>
            <w:vAlign w:val="center"/>
          </w:tcPr>
          <w:p w14:paraId="2B6AAE3C" w14:textId="77777777" w:rsidR="0075624E" w:rsidRPr="00BB07D5" w:rsidRDefault="008B1F2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Импакт</w:t>
            </w:r>
            <w:proofErr w:type="spellEnd"/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-фактор журнала, квартиль и область науки * по данным </w:t>
            </w:r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Journal</w:t>
            </w:r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Citation</w:t>
            </w:r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Reports</w:t>
            </w:r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Жорнал</w:t>
            </w:r>
            <w:proofErr w:type="spellEnd"/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Цитейшн</w:t>
            </w:r>
            <w:proofErr w:type="spellEnd"/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Репортс</w:t>
            </w:r>
            <w:proofErr w:type="spellEnd"/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 за год публикации</w:t>
            </w:r>
          </w:p>
        </w:tc>
        <w:tc>
          <w:tcPr>
            <w:tcW w:w="1300" w:type="dxa"/>
            <w:vAlign w:val="center"/>
          </w:tcPr>
          <w:p w14:paraId="36AB052B" w14:textId="77777777" w:rsidR="0075624E" w:rsidRPr="00BB07D5" w:rsidRDefault="008B1F2C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Индекс</w:t>
            </w:r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</w:t>
            </w:r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базе</w:t>
            </w:r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Web of Science Core Collections (</w:t>
            </w:r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Веб</w:t>
            </w:r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оф</w:t>
            </w:r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сайнс</w:t>
            </w:r>
            <w:proofErr w:type="spellEnd"/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КОР</w:t>
            </w:r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Коллекшн</w:t>
            </w:r>
            <w:proofErr w:type="spellEnd"/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2350" w:type="dxa"/>
            <w:vAlign w:val="center"/>
          </w:tcPr>
          <w:p w14:paraId="59F22680" w14:textId="77777777" w:rsidR="0075624E" w:rsidRPr="00BB07D5" w:rsidRDefault="008B1F2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CiteScore</w:t>
            </w:r>
            <w:proofErr w:type="spellEnd"/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СайтСкор</w:t>
            </w:r>
            <w:proofErr w:type="spellEnd"/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) журнала </w:t>
            </w:r>
            <w:proofErr w:type="spellStart"/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Процентиль</w:t>
            </w:r>
            <w:proofErr w:type="spellEnd"/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 область науки* по данным </w:t>
            </w:r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Scopus</w:t>
            </w:r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за год публикации</w:t>
            </w:r>
          </w:p>
        </w:tc>
        <w:tc>
          <w:tcPr>
            <w:tcW w:w="1750" w:type="dxa"/>
            <w:vAlign w:val="center"/>
          </w:tcPr>
          <w:p w14:paraId="39BBDB36" w14:textId="77777777" w:rsidR="0075624E" w:rsidRPr="00BB07D5" w:rsidRDefault="008B1F2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ФИО авторов (подчеркнуть ФИО претендента)</w:t>
            </w:r>
          </w:p>
        </w:tc>
        <w:tc>
          <w:tcPr>
            <w:tcW w:w="1050" w:type="dxa"/>
            <w:vAlign w:val="center"/>
          </w:tcPr>
          <w:p w14:paraId="76D570DE" w14:textId="77777777" w:rsidR="0075624E" w:rsidRPr="00BB07D5" w:rsidRDefault="008B1F2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07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Роль претендента (соавтор, первый автор или автор для корреспонденции)</w:t>
            </w:r>
          </w:p>
        </w:tc>
      </w:tr>
      <w:tr w:rsidR="0075624E" w:rsidRPr="00BB07D5" w14:paraId="08403005" w14:textId="77777777">
        <w:trPr>
          <w:jc w:val="center"/>
        </w:trPr>
        <w:tc>
          <w:tcPr>
            <w:tcW w:w="400" w:type="dxa"/>
            <w:vAlign w:val="center"/>
          </w:tcPr>
          <w:p w14:paraId="4A61C0A1" w14:textId="77777777" w:rsidR="0075624E" w:rsidRPr="00BB07D5" w:rsidRDefault="008B1F2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07D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00" w:type="dxa"/>
            <w:vAlign w:val="center"/>
          </w:tcPr>
          <w:p w14:paraId="2327BB87" w14:textId="77777777" w:rsidR="0075624E" w:rsidRPr="00BB07D5" w:rsidRDefault="008B1F2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07D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4651F81E" w14:textId="77777777" w:rsidR="0075624E" w:rsidRPr="00BB07D5" w:rsidRDefault="008B1F2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07D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00" w:type="dxa"/>
            <w:vAlign w:val="center"/>
          </w:tcPr>
          <w:p w14:paraId="51A87B14" w14:textId="77777777" w:rsidR="0075624E" w:rsidRPr="00BB07D5" w:rsidRDefault="008B1F2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07D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0" w:type="dxa"/>
            <w:vAlign w:val="center"/>
          </w:tcPr>
          <w:p w14:paraId="4786827C" w14:textId="77777777" w:rsidR="0075624E" w:rsidRPr="00BB07D5" w:rsidRDefault="008B1F2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07D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00" w:type="dxa"/>
            <w:vAlign w:val="center"/>
          </w:tcPr>
          <w:p w14:paraId="0E48AF2F" w14:textId="77777777" w:rsidR="0075624E" w:rsidRPr="00BB07D5" w:rsidRDefault="008B1F2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07D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50" w:type="dxa"/>
            <w:vAlign w:val="center"/>
          </w:tcPr>
          <w:p w14:paraId="15755347" w14:textId="77777777" w:rsidR="0075624E" w:rsidRPr="00BB07D5" w:rsidRDefault="008B1F2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07D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50" w:type="dxa"/>
            <w:vAlign w:val="center"/>
          </w:tcPr>
          <w:p w14:paraId="51087CEB" w14:textId="77777777" w:rsidR="0075624E" w:rsidRPr="00BB07D5" w:rsidRDefault="008B1F2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07D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50" w:type="dxa"/>
            <w:vAlign w:val="center"/>
          </w:tcPr>
          <w:p w14:paraId="4DAD3111" w14:textId="77777777" w:rsidR="0075624E" w:rsidRPr="00BB07D5" w:rsidRDefault="008B1F2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07D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75624E" w:rsidRPr="00BB07D5" w14:paraId="245FF55F" w14:textId="77777777">
        <w:trPr>
          <w:jc w:val="center"/>
        </w:trPr>
        <w:tc>
          <w:tcPr>
            <w:tcW w:w="400" w:type="dxa"/>
            <w:tcBorders>
              <w:top w:val="nil"/>
            </w:tcBorders>
            <w:vAlign w:val="center"/>
          </w:tcPr>
          <w:p w14:paraId="217EF74D" w14:textId="77777777" w:rsidR="0075624E" w:rsidRPr="00BB07D5" w:rsidRDefault="008B1F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B07D5">
              <w:rPr>
                <w:rFonts w:ascii="Times New Roman" w:eastAsia="Times New Roman" w:hAnsi="Times New Roman"/>
                <w:sz w:val="15"/>
                <w:szCs w:val="20"/>
              </w:rPr>
              <w:t>1</w:t>
            </w:r>
          </w:p>
        </w:tc>
        <w:tc>
          <w:tcPr>
            <w:tcW w:w="2100" w:type="dxa"/>
            <w:tcBorders>
              <w:top w:val="nil"/>
            </w:tcBorders>
            <w:vAlign w:val="center"/>
          </w:tcPr>
          <w:p w14:paraId="1EE20364" w14:textId="77777777" w:rsidR="0075624E" w:rsidRPr="00BB07D5" w:rsidRDefault="008B1F2C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B07D5">
              <w:rPr>
                <w:rFonts w:ascii="Times New Roman" w:eastAsia="Times New Roman" w:hAnsi="Times New Roman"/>
                <w:sz w:val="15"/>
                <w:szCs w:val="20"/>
                <w:lang w:val="en-US"/>
              </w:rPr>
              <w:t xml:space="preserve">Between Heritage and Modernity: Button Accordion Arrangements of Kazakh Dombra </w:t>
            </w:r>
            <w:proofErr w:type="spellStart"/>
            <w:r w:rsidRPr="00BB07D5">
              <w:rPr>
                <w:rFonts w:ascii="Times New Roman" w:eastAsia="Times New Roman" w:hAnsi="Times New Roman"/>
                <w:sz w:val="15"/>
                <w:szCs w:val="20"/>
                <w:lang w:val="en-US"/>
              </w:rPr>
              <w:t>Kui</w:t>
            </w:r>
            <w:proofErr w:type="spellEnd"/>
            <w:r w:rsidRPr="00BB07D5">
              <w:rPr>
                <w:rFonts w:ascii="Times New Roman" w:eastAsia="Times New Roman" w:hAnsi="Times New Roman"/>
                <w:sz w:val="15"/>
                <w:szCs w:val="20"/>
                <w:lang w:val="en-US"/>
              </w:rPr>
              <w:t xml:space="preserve"> in Musical Transculturation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5FA8D291" w14:textId="77777777" w:rsidR="0075624E" w:rsidRPr="00BB07D5" w:rsidRDefault="008B1F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B07D5">
              <w:rPr>
                <w:rFonts w:ascii="Times New Roman" w:eastAsia="Times New Roman" w:hAnsi="Times New Roman"/>
                <w:sz w:val="15"/>
                <w:szCs w:val="20"/>
              </w:rPr>
              <w:t>статья</w:t>
            </w:r>
          </w:p>
        </w:tc>
        <w:tc>
          <w:tcPr>
            <w:tcW w:w="2300" w:type="dxa"/>
            <w:tcBorders>
              <w:top w:val="nil"/>
            </w:tcBorders>
            <w:vAlign w:val="center"/>
          </w:tcPr>
          <w:p w14:paraId="6AA2EA34" w14:textId="77777777" w:rsidR="0075624E" w:rsidRPr="00BB07D5" w:rsidRDefault="008B1F2C">
            <w:pPr>
              <w:spacing w:after="0" w:line="240" w:lineRule="auto"/>
              <w:rPr>
                <w:sz w:val="20"/>
                <w:szCs w:val="20"/>
              </w:rPr>
            </w:pPr>
            <w:r w:rsidRPr="00BB07D5">
              <w:rPr>
                <w:rFonts w:ascii="Times New Roman" w:eastAsia="Times New Roman" w:hAnsi="Times New Roman"/>
                <w:sz w:val="14"/>
                <w:szCs w:val="20"/>
                <w:lang w:val="en-US"/>
              </w:rPr>
              <w:t xml:space="preserve">Asian-European Music Research Journal (AEMR), Vol. 17, 2026, pp. 86–100. </w:t>
            </w:r>
            <w:r w:rsidRPr="00BB07D5">
              <w:rPr>
                <w:rFonts w:ascii="Times New Roman" w:eastAsia="Times New Roman" w:hAnsi="Times New Roman"/>
                <w:sz w:val="14"/>
                <w:szCs w:val="20"/>
              </w:rPr>
              <w:t>DOI: 10.30819/aemr.17-07. ISSN: 2625-378X (</w:t>
            </w:r>
            <w:proofErr w:type="spellStart"/>
            <w:r w:rsidRPr="00BB07D5">
              <w:rPr>
                <w:rFonts w:ascii="Times New Roman" w:eastAsia="Times New Roman" w:hAnsi="Times New Roman"/>
                <w:sz w:val="14"/>
                <w:szCs w:val="20"/>
              </w:rPr>
              <w:t>online</w:t>
            </w:r>
            <w:proofErr w:type="spellEnd"/>
            <w:r w:rsidRPr="00BB07D5">
              <w:rPr>
                <w:rFonts w:ascii="Times New Roman" w:eastAsia="Times New Roman" w:hAnsi="Times New Roman"/>
                <w:sz w:val="14"/>
                <w:szCs w:val="20"/>
              </w:rPr>
              <w:t>), 2701-2689 (</w:t>
            </w:r>
            <w:proofErr w:type="spellStart"/>
            <w:r w:rsidRPr="00BB07D5">
              <w:rPr>
                <w:rFonts w:ascii="Times New Roman" w:eastAsia="Times New Roman" w:hAnsi="Times New Roman"/>
                <w:sz w:val="14"/>
                <w:szCs w:val="20"/>
              </w:rPr>
              <w:t>print</w:t>
            </w:r>
            <w:proofErr w:type="spellEnd"/>
            <w:r w:rsidRPr="00BB07D5">
              <w:rPr>
                <w:rFonts w:ascii="Times New Roman" w:eastAsia="Times New Roman" w:hAnsi="Times New Roman"/>
                <w:sz w:val="14"/>
                <w:szCs w:val="20"/>
              </w:rPr>
              <w:t>).</w:t>
            </w:r>
          </w:p>
        </w:tc>
        <w:tc>
          <w:tcPr>
            <w:tcW w:w="1450" w:type="dxa"/>
            <w:tcBorders>
              <w:top w:val="nil"/>
            </w:tcBorders>
            <w:vAlign w:val="center"/>
          </w:tcPr>
          <w:p w14:paraId="06FFAB74" w14:textId="77777777" w:rsidR="0075624E" w:rsidRPr="00BB07D5" w:rsidRDefault="008B1F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4"/>
              </w:rPr>
              <w:t>JCR: не индексируется;</w:t>
            </w:r>
          </w:p>
          <w:p w14:paraId="19613D76" w14:textId="77777777" w:rsidR="00C902F2" w:rsidRDefault="008B1F2C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14"/>
              </w:rPr>
              <w:t>JIF отсутствует.</w:t>
            </w:r>
          </w:p>
        </w:tc>
        <w:tc>
          <w:tcPr>
            <w:tcW w:w="1300" w:type="dxa"/>
            <w:tcBorders>
              <w:top w:val="nil"/>
            </w:tcBorders>
            <w:vAlign w:val="center"/>
          </w:tcPr>
          <w:p w14:paraId="427F93CF" w14:textId="77777777" w:rsidR="0075624E" w:rsidRPr="002F1EEB" w:rsidRDefault="008B1F2C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2F1EEB">
              <w:rPr>
                <w:rFonts w:ascii="Times New Roman" w:eastAsia="Times New Roman" w:hAnsi="Times New Roman"/>
                <w:sz w:val="14"/>
                <w:lang w:val="en-US"/>
              </w:rPr>
              <w:t>Web of Science Core Collection:</w:t>
            </w:r>
          </w:p>
          <w:p w14:paraId="33565207" w14:textId="77777777" w:rsidR="00C902F2" w:rsidRDefault="008B1F2C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14"/>
              </w:rPr>
              <w:t>не индексируется.</w:t>
            </w:r>
          </w:p>
        </w:tc>
        <w:tc>
          <w:tcPr>
            <w:tcW w:w="2350" w:type="dxa"/>
            <w:tcBorders>
              <w:top w:val="nil"/>
            </w:tcBorders>
            <w:vAlign w:val="center"/>
          </w:tcPr>
          <w:p w14:paraId="1195AA9E" w14:textId="77777777" w:rsidR="0075624E" w:rsidRPr="00BB07D5" w:rsidRDefault="008B1F2C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2F1EEB">
              <w:rPr>
                <w:rFonts w:ascii="Times New Roman" w:eastAsia="Times New Roman" w:hAnsi="Times New Roman"/>
                <w:sz w:val="13"/>
                <w:lang w:val="en-US"/>
              </w:rPr>
              <w:t xml:space="preserve">Scopus </w:t>
            </w:r>
            <w:proofErr w:type="spellStart"/>
            <w:r w:rsidRPr="002F1EEB">
              <w:rPr>
                <w:rFonts w:ascii="Times New Roman" w:eastAsia="Times New Roman" w:hAnsi="Times New Roman"/>
                <w:sz w:val="13"/>
                <w:lang w:val="en-US"/>
              </w:rPr>
              <w:t>CiteScore</w:t>
            </w:r>
            <w:proofErr w:type="spellEnd"/>
            <w:r w:rsidRPr="002F1EEB">
              <w:rPr>
                <w:rFonts w:ascii="Times New Roman" w:eastAsia="Times New Roman" w:hAnsi="Times New Roman"/>
                <w:sz w:val="13"/>
                <w:lang w:val="en-US"/>
              </w:rPr>
              <w:t xml:space="preserve"> 2025: 0.5.</w:t>
            </w:r>
          </w:p>
          <w:p w14:paraId="35BF1B3C" w14:textId="77777777" w:rsidR="00C902F2" w:rsidRPr="002F1EEB" w:rsidRDefault="008B1F2C">
            <w:pPr>
              <w:spacing w:after="0" w:line="240" w:lineRule="auto"/>
              <w:rPr>
                <w:lang w:val="en-US"/>
              </w:rPr>
            </w:pPr>
            <w:r w:rsidRPr="002F1EEB">
              <w:rPr>
                <w:rFonts w:ascii="Times New Roman" w:eastAsia="Times New Roman" w:hAnsi="Times New Roman"/>
                <w:sz w:val="13"/>
                <w:lang w:val="en-US"/>
              </w:rPr>
              <w:t>Percentile: Arts and Humanities — History — Q2, 57%; Museology — Q2, 57%; Music — Q2, 50%; Social Sciences — Education — Q4, 12%.</w:t>
            </w:r>
          </w:p>
        </w:tc>
        <w:tc>
          <w:tcPr>
            <w:tcW w:w="1750" w:type="dxa"/>
            <w:tcBorders>
              <w:top w:val="nil"/>
            </w:tcBorders>
            <w:vAlign w:val="center"/>
          </w:tcPr>
          <w:p w14:paraId="7F848A3C" w14:textId="77777777" w:rsidR="0075624E" w:rsidRPr="00BB07D5" w:rsidRDefault="008B1F2C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BB07D5">
              <w:rPr>
                <w:rFonts w:ascii="Times New Roman" w:eastAsia="Times New Roman" w:hAnsi="Times New Roman"/>
                <w:sz w:val="14"/>
                <w:szCs w:val="20"/>
                <w:lang w:val="en-US"/>
              </w:rPr>
              <w:t>Smakova</w:t>
            </w:r>
            <w:proofErr w:type="spellEnd"/>
            <w:r w:rsidRPr="00BB0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07D5">
              <w:rPr>
                <w:rFonts w:ascii="Times New Roman" w:eastAsia="Times New Roman" w:hAnsi="Times New Roman"/>
                <w:sz w:val="14"/>
                <w:szCs w:val="20"/>
                <w:lang w:val="en-US"/>
              </w:rPr>
              <w:t>Zaure</w:t>
            </w:r>
            <w:proofErr w:type="spellEnd"/>
            <w:r w:rsidRPr="00BB07D5">
              <w:rPr>
                <w:rFonts w:ascii="Times New Roman" w:eastAsia="Times New Roman" w:hAnsi="Times New Roman"/>
                <w:sz w:val="14"/>
                <w:szCs w:val="20"/>
                <w:lang w:val="en-US"/>
              </w:rPr>
              <w:t>;</w:t>
            </w:r>
            <w:r w:rsidRPr="00BB07D5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proofErr w:type="spellStart"/>
            <w:r w:rsidRPr="00BB07D5">
              <w:rPr>
                <w:rFonts w:ascii="Times New Roman" w:eastAsia="Times New Roman" w:hAnsi="Times New Roman"/>
                <w:sz w:val="14"/>
                <w:szCs w:val="20"/>
                <w:u w:val="single"/>
                <w:lang w:val="en-US"/>
              </w:rPr>
              <w:t>Kuzbakova</w:t>
            </w:r>
            <w:proofErr w:type="spellEnd"/>
            <w:r w:rsidRPr="00BB07D5">
              <w:rPr>
                <w:rFonts w:ascii="Times New Roman" w:eastAsia="Times New Roman" w:hAnsi="Times New Roman"/>
                <w:sz w:val="14"/>
                <w:szCs w:val="20"/>
                <w:u w:val="single"/>
                <w:lang w:val="en-US"/>
              </w:rPr>
              <w:t xml:space="preserve"> Gulnara</w:t>
            </w:r>
            <w:r w:rsidRPr="00BB07D5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proofErr w:type="spellStart"/>
            <w:r w:rsidRPr="00BB07D5">
              <w:rPr>
                <w:rFonts w:ascii="Times New Roman" w:eastAsia="Times New Roman" w:hAnsi="Times New Roman"/>
                <w:sz w:val="14"/>
                <w:szCs w:val="20"/>
                <w:lang w:val="en-US"/>
              </w:rPr>
              <w:t>Imasheva</w:t>
            </w:r>
            <w:proofErr w:type="spellEnd"/>
            <w:r w:rsidRPr="00BB07D5">
              <w:rPr>
                <w:rFonts w:ascii="Times New Roman" w:eastAsia="Times New Roman" w:hAnsi="Times New Roman"/>
                <w:sz w:val="14"/>
                <w:szCs w:val="20"/>
                <w:lang w:val="en-US"/>
              </w:rPr>
              <w:t xml:space="preserve"> </w:t>
            </w:r>
            <w:proofErr w:type="spellStart"/>
            <w:r w:rsidRPr="00BB07D5">
              <w:rPr>
                <w:rFonts w:ascii="Times New Roman" w:eastAsia="Times New Roman" w:hAnsi="Times New Roman"/>
                <w:sz w:val="14"/>
                <w:szCs w:val="20"/>
                <w:lang w:val="en-US"/>
              </w:rPr>
              <w:t>Aigul</w:t>
            </w:r>
            <w:proofErr w:type="spellEnd"/>
          </w:p>
        </w:tc>
        <w:tc>
          <w:tcPr>
            <w:tcW w:w="1050" w:type="dxa"/>
            <w:tcBorders>
              <w:top w:val="nil"/>
            </w:tcBorders>
            <w:vAlign w:val="center"/>
          </w:tcPr>
          <w:p w14:paraId="1AB81DE7" w14:textId="77777777" w:rsidR="0075624E" w:rsidRPr="00BB07D5" w:rsidRDefault="008B1F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B07D5">
              <w:rPr>
                <w:rFonts w:ascii="Times New Roman" w:eastAsia="Times New Roman" w:hAnsi="Times New Roman"/>
                <w:sz w:val="14"/>
                <w:szCs w:val="20"/>
              </w:rPr>
              <w:t>Автор для корреспонденции</w:t>
            </w:r>
          </w:p>
        </w:tc>
      </w:tr>
      <w:tr w:rsidR="0075624E" w:rsidRPr="00BB07D5" w14:paraId="408BF1A5" w14:textId="77777777">
        <w:trPr>
          <w:jc w:val="center"/>
        </w:trPr>
        <w:tc>
          <w:tcPr>
            <w:tcW w:w="400" w:type="dxa"/>
            <w:tcBorders>
              <w:top w:val="nil"/>
            </w:tcBorders>
            <w:vAlign w:val="center"/>
          </w:tcPr>
          <w:p w14:paraId="1054F7CF" w14:textId="77777777" w:rsidR="0075624E" w:rsidRPr="00BB07D5" w:rsidRDefault="008B1F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B07D5">
              <w:rPr>
                <w:rFonts w:ascii="Times New Roman" w:eastAsia="Times New Roman" w:hAnsi="Times New Roman"/>
                <w:sz w:val="15"/>
                <w:szCs w:val="20"/>
              </w:rPr>
              <w:t>2</w:t>
            </w:r>
          </w:p>
        </w:tc>
        <w:tc>
          <w:tcPr>
            <w:tcW w:w="2100" w:type="dxa"/>
            <w:tcBorders>
              <w:top w:val="nil"/>
            </w:tcBorders>
            <w:vAlign w:val="center"/>
          </w:tcPr>
          <w:p w14:paraId="26B37FD1" w14:textId="77777777" w:rsidR="0075624E" w:rsidRPr="00BB07D5" w:rsidRDefault="008B1F2C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B07D5">
              <w:rPr>
                <w:rFonts w:ascii="Times New Roman" w:eastAsia="Times New Roman" w:hAnsi="Times New Roman"/>
                <w:sz w:val="15"/>
                <w:szCs w:val="20"/>
                <w:lang w:val="en-US"/>
              </w:rPr>
              <w:t>Innovative Approaches to Higher Education: Blended Learning in Kazakhstan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4F3B3091" w14:textId="77777777" w:rsidR="0075624E" w:rsidRPr="00BB07D5" w:rsidRDefault="008B1F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B07D5">
              <w:rPr>
                <w:rFonts w:ascii="Times New Roman" w:eastAsia="Times New Roman" w:hAnsi="Times New Roman"/>
                <w:sz w:val="15"/>
                <w:szCs w:val="20"/>
              </w:rPr>
              <w:t>статья</w:t>
            </w:r>
          </w:p>
        </w:tc>
        <w:tc>
          <w:tcPr>
            <w:tcW w:w="2300" w:type="dxa"/>
            <w:tcBorders>
              <w:top w:val="nil"/>
            </w:tcBorders>
            <w:vAlign w:val="center"/>
          </w:tcPr>
          <w:p w14:paraId="2CC31AFF" w14:textId="77777777" w:rsidR="0075624E" w:rsidRPr="00BB07D5" w:rsidRDefault="008B1F2C">
            <w:pPr>
              <w:spacing w:after="0" w:line="240" w:lineRule="auto"/>
              <w:rPr>
                <w:sz w:val="20"/>
                <w:szCs w:val="20"/>
              </w:rPr>
            </w:pPr>
            <w:r w:rsidRPr="00BB07D5">
              <w:rPr>
                <w:rFonts w:ascii="Times New Roman" w:eastAsia="Times New Roman" w:hAnsi="Times New Roman"/>
                <w:sz w:val="14"/>
                <w:szCs w:val="20"/>
                <w:lang w:val="en-US"/>
              </w:rPr>
              <w:t xml:space="preserve">International Journal of Modern Education and Computer Science, 2024, Vol. 16, No. 5, pp. 33–49. </w:t>
            </w:r>
            <w:proofErr w:type="spellStart"/>
            <w:r w:rsidRPr="00BB07D5">
              <w:rPr>
                <w:rFonts w:ascii="Times New Roman" w:eastAsia="Times New Roman" w:hAnsi="Times New Roman"/>
                <w:sz w:val="14"/>
                <w:szCs w:val="20"/>
              </w:rPr>
              <w:t>Published</w:t>
            </w:r>
            <w:proofErr w:type="spellEnd"/>
            <w:r w:rsidRPr="00BB07D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B07D5">
              <w:rPr>
                <w:rFonts w:ascii="Times New Roman" w:eastAsia="Times New Roman" w:hAnsi="Times New Roman"/>
                <w:sz w:val="14"/>
                <w:szCs w:val="20"/>
              </w:rPr>
              <w:t>online</w:t>
            </w:r>
            <w:proofErr w:type="spellEnd"/>
            <w:r w:rsidRPr="00BB07D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B07D5">
              <w:rPr>
                <w:rFonts w:ascii="Times New Roman" w:eastAsia="Times New Roman" w:hAnsi="Times New Roman"/>
                <w:sz w:val="14"/>
                <w:szCs w:val="20"/>
              </w:rPr>
              <w:t>October</w:t>
            </w:r>
            <w:proofErr w:type="spellEnd"/>
            <w:r w:rsidRPr="00BB07D5">
              <w:rPr>
                <w:rFonts w:ascii="Times New Roman" w:eastAsia="Times New Roman" w:hAnsi="Times New Roman"/>
                <w:sz w:val="14"/>
                <w:szCs w:val="20"/>
              </w:rPr>
              <w:t xml:space="preserve"> 8, 2024. DOI: 10.5815/ijmecs.2024.05.03</w:t>
            </w:r>
          </w:p>
        </w:tc>
        <w:tc>
          <w:tcPr>
            <w:tcW w:w="1450" w:type="dxa"/>
            <w:tcBorders>
              <w:top w:val="nil"/>
            </w:tcBorders>
            <w:vAlign w:val="center"/>
          </w:tcPr>
          <w:p w14:paraId="53EF66D4" w14:textId="77777777" w:rsidR="0075624E" w:rsidRPr="00BB07D5" w:rsidRDefault="008B1F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4"/>
              </w:rPr>
              <w:t>JCR: не индексируется;</w:t>
            </w:r>
          </w:p>
          <w:p w14:paraId="2248A3B7" w14:textId="77777777" w:rsidR="00C902F2" w:rsidRDefault="008B1F2C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14"/>
              </w:rPr>
              <w:t>JIF отсутствует.</w:t>
            </w:r>
          </w:p>
        </w:tc>
        <w:tc>
          <w:tcPr>
            <w:tcW w:w="1300" w:type="dxa"/>
            <w:tcBorders>
              <w:top w:val="nil"/>
            </w:tcBorders>
            <w:vAlign w:val="center"/>
          </w:tcPr>
          <w:p w14:paraId="57BD6F02" w14:textId="77777777" w:rsidR="0075624E" w:rsidRPr="002F1EEB" w:rsidRDefault="008B1F2C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2F1EEB">
              <w:rPr>
                <w:rFonts w:ascii="Times New Roman" w:eastAsia="Times New Roman" w:hAnsi="Times New Roman"/>
                <w:sz w:val="14"/>
                <w:lang w:val="en-US"/>
              </w:rPr>
              <w:t>Web of Science Core Collection:</w:t>
            </w:r>
          </w:p>
          <w:p w14:paraId="19587D2A" w14:textId="77777777" w:rsidR="00C902F2" w:rsidRDefault="008B1F2C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14"/>
              </w:rPr>
              <w:t>не индексируется.</w:t>
            </w:r>
          </w:p>
        </w:tc>
        <w:tc>
          <w:tcPr>
            <w:tcW w:w="2350" w:type="dxa"/>
            <w:tcBorders>
              <w:top w:val="nil"/>
            </w:tcBorders>
            <w:vAlign w:val="center"/>
          </w:tcPr>
          <w:p w14:paraId="72C67B23" w14:textId="77777777" w:rsidR="0075624E" w:rsidRPr="002F1EEB" w:rsidRDefault="008B1F2C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12"/>
              </w:rPr>
              <w:t>Scopus</w:t>
            </w:r>
            <w:proofErr w:type="spellEnd"/>
            <w:r>
              <w:rPr>
                <w:rFonts w:ascii="Times New Roman" w:eastAsia="Times New Roman" w:hAnsi="Times New Roman"/>
                <w:sz w:val="12"/>
              </w:rPr>
              <w:t xml:space="preserve">: Q1, 80-й </w:t>
            </w:r>
            <w:proofErr w:type="spellStart"/>
            <w:r>
              <w:rPr>
                <w:rFonts w:ascii="Times New Roman" w:eastAsia="Times New Roman" w:hAnsi="Times New Roman"/>
                <w:sz w:val="12"/>
              </w:rPr>
              <w:t>процентиль</w:t>
            </w:r>
            <w:proofErr w:type="spellEnd"/>
            <w:r>
              <w:rPr>
                <w:rFonts w:ascii="Times New Roman" w:eastAsia="Times New Roman" w:hAnsi="Times New Roman"/>
                <w:sz w:val="12"/>
              </w:rPr>
              <w:t xml:space="preserve"> (данные </w:t>
            </w:r>
            <w:proofErr w:type="spellStart"/>
            <w:r>
              <w:rPr>
                <w:rFonts w:ascii="Times New Roman" w:eastAsia="Times New Roman" w:hAnsi="Times New Roman"/>
                <w:sz w:val="12"/>
              </w:rPr>
              <w:t>Scopus</w:t>
            </w:r>
            <w:proofErr w:type="spellEnd"/>
            <w:r>
              <w:rPr>
                <w:rFonts w:ascii="Times New Roman" w:eastAsia="Times New Roman" w:hAnsi="Times New Roman"/>
                <w:sz w:val="12"/>
              </w:rPr>
              <w:t xml:space="preserve"> за год публикации).</w:t>
            </w:r>
          </w:p>
          <w:p w14:paraId="436EE779" w14:textId="77777777" w:rsidR="00C902F2" w:rsidRPr="002F1EEB" w:rsidRDefault="008B1F2C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sz w:val="12"/>
              </w:rPr>
              <w:t>Доп</w:t>
            </w:r>
            <w:proofErr w:type="spellEnd"/>
            <w:r w:rsidRPr="002F1EEB">
              <w:rPr>
                <w:rFonts w:ascii="Times New Roman" w:eastAsia="Times New Roman" w:hAnsi="Times New Roman"/>
                <w:sz w:val="12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/>
                <w:sz w:val="12"/>
              </w:rPr>
              <w:t>метрики</w:t>
            </w:r>
            <w:r w:rsidRPr="002F1EEB">
              <w:rPr>
                <w:rFonts w:ascii="Times New Roman" w:eastAsia="Times New Roman" w:hAnsi="Times New Roman"/>
                <w:sz w:val="12"/>
                <w:lang w:val="en-US"/>
              </w:rPr>
              <w:t xml:space="preserve"> Scopus/</w:t>
            </w:r>
            <w:proofErr w:type="spellStart"/>
            <w:r w:rsidRPr="002F1EEB">
              <w:rPr>
                <w:rFonts w:ascii="Times New Roman" w:eastAsia="Times New Roman" w:hAnsi="Times New Roman"/>
                <w:sz w:val="12"/>
                <w:lang w:val="en-US"/>
              </w:rPr>
              <w:t>SCImago</w:t>
            </w:r>
            <w:proofErr w:type="spellEnd"/>
            <w:r w:rsidRPr="002F1EEB">
              <w:rPr>
                <w:rFonts w:ascii="Times New Roman" w:eastAsia="Times New Roman" w:hAnsi="Times New Roman"/>
                <w:sz w:val="12"/>
                <w:lang w:val="en-US"/>
              </w:rPr>
              <w:t>: Impact Score 2024 — 2.30; SJR 2024 — 0.415; Subject Area: Education — Q2; Computer Science Applications — Q3.</w:t>
            </w:r>
          </w:p>
        </w:tc>
        <w:tc>
          <w:tcPr>
            <w:tcW w:w="1750" w:type="dxa"/>
            <w:tcBorders>
              <w:top w:val="nil"/>
            </w:tcBorders>
            <w:vAlign w:val="center"/>
          </w:tcPr>
          <w:p w14:paraId="10B2ED3E" w14:textId="77777777" w:rsidR="0075624E" w:rsidRPr="00BB07D5" w:rsidRDefault="008B1F2C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B07D5">
              <w:rPr>
                <w:rFonts w:ascii="Times New Roman" w:eastAsia="Times New Roman" w:hAnsi="Times New Roman"/>
                <w:sz w:val="14"/>
                <w:szCs w:val="20"/>
                <w:lang w:val="en-US"/>
              </w:rPr>
              <w:t xml:space="preserve">Aliya </w:t>
            </w:r>
            <w:proofErr w:type="spellStart"/>
            <w:r w:rsidRPr="00BB07D5">
              <w:rPr>
                <w:rFonts w:ascii="Times New Roman" w:eastAsia="Times New Roman" w:hAnsi="Times New Roman"/>
                <w:sz w:val="14"/>
                <w:szCs w:val="20"/>
                <w:lang w:val="en-US"/>
              </w:rPr>
              <w:t>Mombek</w:t>
            </w:r>
            <w:proofErr w:type="spellEnd"/>
            <w:r w:rsidRPr="00BB07D5">
              <w:rPr>
                <w:rFonts w:ascii="Times New Roman" w:eastAsia="Times New Roman" w:hAnsi="Times New Roman"/>
                <w:sz w:val="14"/>
                <w:szCs w:val="20"/>
                <w:lang w:val="en-US"/>
              </w:rPr>
              <w:t>;</w:t>
            </w:r>
            <w:r w:rsidRPr="00BB07D5">
              <w:rPr>
                <w:rFonts w:ascii="Times New Roman" w:eastAsia="Times New Roman" w:hAnsi="Times New Roman"/>
                <w:sz w:val="14"/>
                <w:szCs w:val="20"/>
                <w:lang w:val="en-US"/>
              </w:rPr>
              <w:br/>
            </w:r>
            <w:proofErr w:type="spellStart"/>
            <w:r w:rsidRPr="00BB07D5">
              <w:rPr>
                <w:rFonts w:ascii="Times New Roman" w:eastAsia="Times New Roman" w:hAnsi="Times New Roman"/>
                <w:sz w:val="14"/>
                <w:szCs w:val="20"/>
                <w:lang w:val="en-US"/>
              </w:rPr>
              <w:t>Botagoz</w:t>
            </w:r>
            <w:proofErr w:type="spellEnd"/>
            <w:r w:rsidRPr="00BB07D5">
              <w:rPr>
                <w:rFonts w:ascii="Times New Roman" w:eastAsia="Times New Roman" w:hAnsi="Times New Roman"/>
                <w:sz w:val="14"/>
                <w:szCs w:val="20"/>
                <w:lang w:val="en-US"/>
              </w:rPr>
              <w:t xml:space="preserve"> </w:t>
            </w:r>
            <w:proofErr w:type="spellStart"/>
            <w:r w:rsidRPr="00BB07D5">
              <w:rPr>
                <w:rFonts w:ascii="Times New Roman" w:eastAsia="Times New Roman" w:hAnsi="Times New Roman"/>
                <w:sz w:val="14"/>
                <w:szCs w:val="20"/>
                <w:lang w:val="en-US"/>
              </w:rPr>
              <w:t>Baymuhambetova</w:t>
            </w:r>
            <w:proofErr w:type="spellEnd"/>
            <w:r w:rsidRPr="00BB07D5">
              <w:rPr>
                <w:rFonts w:ascii="Times New Roman" w:eastAsia="Times New Roman" w:hAnsi="Times New Roman"/>
                <w:sz w:val="14"/>
                <w:szCs w:val="20"/>
                <w:lang w:val="en-US"/>
              </w:rPr>
              <w:t>;</w:t>
            </w:r>
            <w:r w:rsidRPr="00BB07D5">
              <w:rPr>
                <w:rFonts w:ascii="Times New Roman" w:eastAsia="Times New Roman" w:hAnsi="Times New Roman"/>
                <w:sz w:val="14"/>
                <w:szCs w:val="20"/>
                <w:lang w:val="en-US"/>
              </w:rPr>
              <w:br/>
            </w:r>
            <w:proofErr w:type="spellStart"/>
            <w:r w:rsidRPr="00BB07D5">
              <w:rPr>
                <w:rFonts w:ascii="Times New Roman" w:eastAsia="Times New Roman" w:hAnsi="Times New Roman"/>
                <w:sz w:val="14"/>
                <w:szCs w:val="20"/>
                <w:lang w:val="en-US"/>
              </w:rPr>
              <w:t>Sholpan</w:t>
            </w:r>
            <w:proofErr w:type="spellEnd"/>
            <w:r w:rsidRPr="00BB07D5">
              <w:rPr>
                <w:rFonts w:ascii="Times New Roman" w:eastAsia="Times New Roman" w:hAnsi="Times New Roman"/>
                <w:sz w:val="14"/>
                <w:szCs w:val="20"/>
                <w:lang w:val="en-US"/>
              </w:rPr>
              <w:t xml:space="preserve"> </w:t>
            </w:r>
            <w:proofErr w:type="spellStart"/>
            <w:r w:rsidRPr="00BB07D5">
              <w:rPr>
                <w:rFonts w:ascii="Times New Roman" w:eastAsia="Times New Roman" w:hAnsi="Times New Roman"/>
                <w:sz w:val="14"/>
                <w:szCs w:val="20"/>
                <w:lang w:val="en-US"/>
              </w:rPr>
              <w:t>Kulmanova</w:t>
            </w:r>
            <w:proofErr w:type="spellEnd"/>
            <w:r w:rsidRPr="00BB07D5">
              <w:rPr>
                <w:rFonts w:ascii="Times New Roman" w:eastAsia="Times New Roman" w:hAnsi="Times New Roman"/>
                <w:sz w:val="14"/>
                <w:szCs w:val="20"/>
                <w:lang w:val="en-US"/>
              </w:rPr>
              <w:t>;</w:t>
            </w:r>
            <w:r w:rsidRPr="00BB07D5">
              <w:rPr>
                <w:rFonts w:ascii="Times New Roman" w:eastAsia="Times New Roman" w:hAnsi="Times New Roman"/>
                <w:sz w:val="14"/>
                <w:szCs w:val="20"/>
                <w:lang w:val="en-US"/>
              </w:rPr>
              <w:br/>
              <w:t xml:space="preserve">Galina </w:t>
            </w:r>
            <w:proofErr w:type="spellStart"/>
            <w:r w:rsidRPr="00BB07D5">
              <w:rPr>
                <w:rFonts w:ascii="Times New Roman" w:eastAsia="Times New Roman" w:hAnsi="Times New Roman"/>
                <w:sz w:val="14"/>
                <w:szCs w:val="20"/>
                <w:lang w:val="en-US"/>
              </w:rPr>
              <w:t>Kolesnikova</w:t>
            </w:r>
            <w:proofErr w:type="spellEnd"/>
            <w:r w:rsidRPr="00BB07D5">
              <w:rPr>
                <w:rFonts w:ascii="Times New Roman" w:eastAsia="Times New Roman" w:hAnsi="Times New Roman"/>
                <w:sz w:val="14"/>
                <w:szCs w:val="20"/>
                <w:lang w:val="en-US"/>
              </w:rPr>
              <w:t>;</w:t>
            </w:r>
            <w:r w:rsidRPr="00BB07D5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proofErr w:type="spellStart"/>
            <w:r w:rsidRPr="00BB07D5">
              <w:rPr>
                <w:rFonts w:ascii="Times New Roman" w:eastAsia="Times New Roman" w:hAnsi="Times New Roman"/>
                <w:sz w:val="14"/>
                <w:szCs w:val="20"/>
                <w:u w:val="single"/>
                <w:lang w:val="en-US"/>
              </w:rPr>
              <w:t>Kuzbakova</w:t>
            </w:r>
            <w:proofErr w:type="spellEnd"/>
            <w:r w:rsidRPr="00BB07D5">
              <w:rPr>
                <w:rFonts w:ascii="Times New Roman" w:eastAsia="Times New Roman" w:hAnsi="Times New Roman"/>
                <w:sz w:val="14"/>
                <w:szCs w:val="20"/>
                <w:u w:val="single"/>
                <w:lang w:val="en-US"/>
              </w:rPr>
              <w:t xml:space="preserve"> Gulnara;</w:t>
            </w:r>
            <w:r w:rsidRPr="00BB07D5">
              <w:rPr>
                <w:rFonts w:ascii="Times New Roman" w:eastAsia="Times New Roman" w:hAnsi="Times New Roman"/>
                <w:sz w:val="14"/>
                <w:szCs w:val="20"/>
                <w:lang w:val="en-US"/>
              </w:rPr>
              <w:br/>
              <w:t xml:space="preserve">Bota </w:t>
            </w:r>
            <w:proofErr w:type="spellStart"/>
            <w:r w:rsidRPr="00BB07D5">
              <w:rPr>
                <w:rFonts w:ascii="Times New Roman" w:eastAsia="Times New Roman" w:hAnsi="Times New Roman"/>
                <w:sz w:val="14"/>
                <w:szCs w:val="20"/>
                <w:lang w:val="en-US"/>
              </w:rPr>
              <w:t>Suleimenova</w:t>
            </w:r>
            <w:proofErr w:type="spellEnd"/>
            <w:r w:rsidRPr="00BB07D5">
              <w:rPr>
                <w:rFonts w:ascii="Times New Roman" w:eastAsia="Times New Roman" w:hAnsi="Times New Roman"/>
                <w:sz w:val="14"/>
                <w:szCs w:val="20"/>
                <w:lang w:val="en-US"/>
              </w:rPr>
              <w:t>;</w:t>
            </w:r>
            <w:r w:rsidRPr="00BB07D5">
              <w:rPr>
                <w:rFonts w:ascii="Times New Roman" w:eastAsia="Times New Roman" w:hAnsi="Times New Roman"/>
                <w:sz w:val="14"/>
                <w:szCs w:val="20"/>
                <w:lang w:val="en-US"/>
              </w:rPr>
              <w:br/>
            </w:r>
            <w:proofErr w:type="spellStart"/>
            <w:r w:rsidRPr="00BB07D5">
              <w:rPr>
                <w:rFonts w:ascii="Times New Roman" w:eastAsia="Times New Roman" w:hAnsi="Times New Roman"/>
                <w:sz w:val="14"/>
                <w:szCs w:val="20"/>
                <w:lang w:val="en-US"/>
              </w:rPr>
              <w:t>Samal</w:t>
            </w:r>
            <w:proofErr w:type="spellEnd"/>
            <w:r w:rsidRPr="00BB07D5">
              <w:rPr>
                <w:rFonts w:ascii="Times New Roman" w:eastAsia="Times New Roman" w:hAnsi="Times New Roman"/>
                <w:sz w:val="14"/>
                <w:szCs w:val="20"/>
                <w:lang w:val="en-US"/>
              </w:rPr>
              <w:t xml:space="preserve"> </w:t>
            </w:r>
            <w:proofErr w:type="spellStart"/>
            <w:r w:rsidRPr="00BB07D5">
              <w:rPr>
                <w:rFonts w:ascii="Times New Roman" w:eastAsia="Times New Roman" w:hAnsi="Times New Roman"/>
                <w:sz w:val="14"/>
                <w:szCs w:val="20"/>
                <w:lang w:val="en-US"/>
              </w:rPr>
              <w:t>Tauyekel</w:t>
            </w:r>
            <w:proofErr w:type="spellEnd"/>
            <w:r w:rsidRPr="00BB07D5">
              <w:rPr>
                <w:rFonts w:ascii="Times New Roman" w:eastAsia="Times New Roman" w:hAnsi="Times New Roman"/>
                <w:sz w:val="14"/>
                <w:szCs w:val="20"/>
                <w:lang w:val="en-US"/>
              </w:rPr>
              <w:t>;</w:t>
            </w:r>
            <w:r w:rsidRPr="00BB07D5">
              <w:rPr>
                <w:rFonts w:ascii="Times New Roman" w:eastAsia="Times New Roman" w:hAnsi="Times New Roman"/>
                <w:sz w:val="14"/>
                <w:szCs w:val="20"/>
                <w:lang w:val="en-US"/>
              </w:rPr>
              <w:br/>
              <w:t xml:space="preserve">Elmira </w:t>
            </w:r>
            <w:proofErr w:type="spellStart"/>
            <w:r w:rsidRPr="00BB07D5">
              <w:rPr>
                <w:rFonts w:ascii="Times New Roman" w:eastAsia="Times New Roman" w:hAnsi="Times New Roman"/>
                <w:sz w:val="14"/>
                <w:szCs w:val="20"/>
                <w:lang w:val="en-US"/>
              </w:rPr>
              <w:t>Nauryzbayeva</w:t>
            </w:r>
            <w:proofErr w:type="spellEnd"/>
          </w:p>
        </w:tc>
        <w:tc>
          <w:tcPr>
            <w:tcW w:w="1050" w:type="dxa"/>
            <w:tcBorders>
              <w:top w:val="nil"/>
            </w:tcBorders>
            <w:vAlign w:val="center"/>
          </w:tcPr>
          <w:p w14:paraId="3B4426A9" w14:textId="77777777" w:rsidR="0075624E" w:rsidRPr="00BB07D5" w:rsidRDefault="008B1F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B07D5">
              <w:rPr>
                <w:rFonts w:ascii="Times New Roman" w:eastAsia="Times New Roman" w:hAnsi="Times New Roman"/>
                <w:sz w:val="14"/>
                <w:szCs w:val="20"/>
              </w:rPr>
              <w:t>Соавтор</w:t>
            </w:r>
          </w:p>
        </w:tc>
      </w:tr>
    </w:tbl>
    <w:p w14:paraId="53C20F06" w14:textId="77777777" w:rsidR="0075624E" w:rsidRDefault="00756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</w:pPr>
    </w:p>
    <w:p w14:paraId="317BE9D2" w14:textId="60A6086A" w:rsidR="00BB07D5" w:rsidRPr="00EB583B" w:rsidRDefault="00E545A2" w:rsidP="00BB07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/>
          <w:sz w:val="24"/>
          <w:szCs w:val="24"/>
          <w:lang w:val="kk-KZ"/>
        </w:rPr>
        <w:t>Соискатель:</w:t>
      </w:r>
      <w:r w:rsidR="00BB07D5" w:rsidRPr="00EB583B">
        <w:rPr>
          <w:rFonts w:ascii="Times New Roman" w:eastAsia="Times New Roman" w:hAnsi="Times New Roman"/>
          <w:sz w:val="24"/>
          <w:szCs w:val="24"/>
        </w:rPr>
        <w:tab/>
      </w:r>
      <w:r w:rsidR="00BB07D5" w:rsidRPr="00EB583B">
        <w:rPr>
          <w:rFonts w:ascii="Times New Roman" w:eastAsia="Times New Roman" w:hAnsi="Times New Roman"/>
          <w:sz w:val="24"/>
          <w:szCs w:val="24"/>
        </w:rPr>
        <w:tab/>
      </w:r>
      <w:r w:rsidR="00BB07D5" w:rsidRPr="00EB583B">
        <w:rPr>
          <w:rFonts w:ascii="Times New Roman" w:eastAsia="Times New Roman" w:hAnsi="Times New Roman"/>
          <w:sz w:val="24"/>
          <w:szCs w:val="24"/>
        </w:rPr>
        <w:tab/>
      </w:r>
      <w:r w:rsidR="00BB07D5" w:rsidRPr="00EB583B">
        <w:rPr>
          <w:rFonts w:ascii="Times New Roman" w:eastAsia="Times New Roman" w:hAnsi="Times New Roman"/>
          <w:sz w:val="24"/>
          <w:szCs w:val="24"/>
        </w:rPr>
        <w:tab/>
      </w:r>
      <w:r w:rsidR="00BB07D5" w:rsidRPr="00EB583B">
        <w:rPr>
          <w:rFonts w:ascii="Times New Roman" w:eastAsia="Times New Roman" w:hAnsi="Times New Roman"/>
          <w:sz w:val="24"/>
          <w:szCs w:val="24"/>
        </w:rPr>
        <w:tab/>
      </w:r>
      <w:r w:rsidR="00BB07D5" w:rsidRPr="00EB583B">
        <w:rPr>
          <w:rFonts w:ascii="Times New Roman" w:eastAsia="Times New Roman" w:hAnsi="Times New Roman"/>
          <w:sz w:val="24"/>
          <w:szCs w:val="24"/>
        </w:rPr>
        <w:tab/>
      </w:r>
      <w:r w:rsidR="00BB07D5" w:rsidRPr="00EB583B">
        <w:rPr>
          <w:rFonts w:ascii="Times New Roman" w:eastAsia="Times New Roman" w:hAnsi="Times New Roman"/>
          <w:sz w:val="24"/>
          <w:szCs w:val="24"/>
        </w:rPr>
        <w:tab/>
      </w:r>
      <w:r w:rsidR="00BB07D5" w:rsidRPr="00EB583B">
        <w:rPr>
          <w:rFonts w:ascii="Times New Roman" w:eastAsia="Times New Roman" w:hAnsi="Times New Roman"/>
          <w:sz w:val="24"/>
          <w:szCs w:val="24"/>
        </w:rPr>
        <w:tab/>
      </w:r>
      <w:r w:rsidR="00BB07D5" w:rsidRPr="00EB583B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  <w:lang w:val="kk-KZ"/>
        </w:rPr>
        <w:t xml:space="preserve">                                   </w:t>
      </w:r>
      <w:r w:rsidR="00BB07D5" w:rsidRPr="00EB583B">
        <w:rPr>
          <w:rFonts w:ascii="Times New Roman" w:eastAsia="Times New Roman" w:hAnsi="Times New Roman"/>
          <w:sz w:val="24"/>
          <w:szCs w:val="24"/>
        </w:rPr>
        <w:t xml:space="preserve">Г.Ж. </w:t>
      </w:r>
      <w:proofErr w:type="spellStart"/>
      <w:r w:rsidR="00BB07D5" w:rsidRPr="00EB583B">
        <w:rPr>
          <w:rFonts w:ascii="Times New Roman" w:eastAsia="Times New Roman" w:hAnsi="Times New Roman"/>
          <w:sz w:val="24"/>
          <w:szCs w:val="24"/>
        </w:rPr>
        <w:t>Кузбакова</w:t>
      </w:r>
      <w:proofErr w:type="spellEnd"/>
    </w:p>
    <w:p w14:paraId="79C5DF73" w14:textId="77777777" w:rsidR="00BB07D5" w:rsidRPr="00EB583B" w:rsidRDefault="00BB07D5" w:rsidP="00BB07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71A2787" w14:textId="77777777" w:rsidR="00BB07D5" w:rsidRPr="00EB583B" w:rsidRDefault="00BB07D5" w:rsidP="00BB07D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EB583B">
        <w:rPr>
          <w:rFonts w:ascii="Times New Roman" w:eastAsia="Times New Roman" w:hAnsi="Times New Roman"/>
          <w:sz w:val="24"/>
          <w:szCs w:val="24"/>
        </w:rPr>
        <w:t>Заведующий кафедрой</w:t>
      </w:r>
    </w:p>
    <w:p w14:paraId="016B3D7D" w14:textId="5E28EBA2" w:rsidR="00BB07D5" w:rsidRPr="00EB583B" w:rsidRDefault="00BB07D5" w:rsidP="00BB07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B583B">
        <w:rPr>
          <w:rFonts w:ascii="Times New Roman" w:eastAsia="Times New Roman" w:hAnsi="Times New Roman"/>
          <w:sz w:val="24"/>
          <w:szCs w:val="24"/>
        </w:rPr>
        <w:t xml:space="preserve">«Музыковедение и композиция» </w:t>
      </w:r>
      <w:r w:rsidRPr="00EB583B">
        <w:rPr>
          <w:rFonts w:ascii="Times New Roman" w:eastAsia="Times New Roman" w:hAnsi="Times New Roman"/>
          <w:sz w:val="24"/>
          <w:szCs w:val="24"/>
        </w:rPr>
        <w:tab/>
      </w:r>
      <w:r w:rsidRPr="00EB583B">
        <w:rPr>
          <w:rFonts w:ascii="Times New Roman" w:eastAsia="Times New Roman" w:hAnsi="Times New Roman"/>
          <w:sz w:val="24"/>
          <w:szCs w:val="24"/>
        </w:rPr>
        <w:tab/>
      </w:r>
      <w:r w:rsidRPr="00EB583B">
        <w:rPr>
          <w:rFonts w:ascii="Times New Roman" w:eastAsia="Times New Roman" w:hAnsi="Times New Roman"/>
          <w:sz w:val="24"/>
          <w:szCs w:val="24"/>
        </w:rPr>
        <w:tab/>
      </w:r>
      <w:r w:rsidRPr="00EB583B">
        <w:rPr>
          <w:rFonts w:ascii="Times New Roman" w:eastAsia="Times New Roman" w:hAnsi="Times New Roman"/>
          <w:sz w:val="24"/>
          <w:szCs w:val="24"/>
        </w:rPr>
        <w:tab/>
      </w:r>
      <w:r w:rsidRPr="00EB583B">
        <w:rPr>
          <w:rFonts w:ascii="Times New Roman" w:eastAsia="Times New Roman" w:hAnsi="Times New Roman"/>
          <w:sz w:val="24"/>
          <w:szCs w:val="24"/>
        </w:rPr>
        <w:tab/>
      </w:r>
      <w:r w:rsidRPr="00EB583B">
        <w:rPr>
          <w:rFonts w:ascii="Times New Roman" w:eastAsia="Times New Roman" w:hAnsi="Times New Roman"/>
          <w:sz w:val="24"/>
          <w:szCs w:val="24"/>
        </w:rPr>
        <w:tab/>
      </w:r>
      <w:r w:rsidRPr="00EB583B">
        <w:rPr>
          <w:rFonts w:ascii="Times New Roman" w:eastAsia="Times New Roman" w:hAnsi="Times New Roman"/>
          <w:sz w:val="24"/>
          <w:szCs w:val="24"/>
        </w:rPr>
        <w:tab/>
      </w:r>
      <w:r w:rsidRPr="00EB583B">
        <w:rPr>
          <w:rFonts w:ascii="Times New Roman" w:eastAsia="Times New Roman" w:hAnsi="Times New Roman"/>
          <w:sz w:val="24"/>
          <w:szCs w:val="24"/>
        </w:rPr>
        <w:tab/>
      </w:r>
      <w:r w:rsidR="00E545A2">
        <w:rPr>
          <w:rFonts w:ascii="Times New Roman" w:eastAsia="Times New Roman" w:hAnsi="Times New Roman"/>
          <w:sz w:val="24"/>
          <w:szCs w:val="24"/>
          <w:lang w:val="kk-KZ"/>
        </w:rPr>
        <w:t xml:space="preserve">           </w:t>
      </w:r>
      <w:r w:rsidRPr="00EB583B">
        <w:rPr>
          <w:rFonts w:ascii="Times New Roman" w:eastAsia="Times New Roman" w:hAnsi="Times New Roman"/>
          <w:sz w:val="24"/>
          <w:szCs w:val="24"/>
        </w:rPr>
        <w:t xml:space="preserve">Д.С. </w:t>
      </w:r>
      <w:proofErr w:type="spellStart"/>
      <w:r w:rsidRPr="00EB583B">
        <w:rPr>
          <w:rFonts w:ascii="Times New Roman" w:eastAsia="Times New Roman" w:hAnsi="Times New Roman"/>
          <w:sz w:val="24"/>
          <w:szCs w:val="24"/>
        </w:rPr>
        <w:t>Дуиесинова</w:t>
      </w:r>
      <w:proofErr w:type="spellEnd"/>
    </w:p>
    <w:p w14:paraId="0A2296EA" w14:textId="77777777" w:rsidR="00BB07D5" w:rsidRPr="00EB583B" w:rsidRDefault="00BB07D5" w:rsidP="00BB07D5">
      <w:pPr>
        <w:tabs>
          <w:tab w:val="left" w:pos="6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</w:p>
    <w:p w14:paraId="5AFA5BFD" w14:textId="77777777" w:rsidR="002F1EEB" w:rsidRPr="00EB583B" w:rsidRDefault="002F1EEB" w:rsidP="002F1EE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B583B">
        <w:rPr>
          <w:rFonts w:ascii="Times New Roman" w:eastAsia="Times New Roman" w:hAnsi="Times New Roman"/>
          <w:sz w:val="24"/>
          <w:szCs w:val="24"/>
        </w:rPr>
        <w:t>Проректор по научно-творческой работе</w:t>
      </w:r>
    </w:p>
    <w:p w14:paraId="7CEA1006" w14:textId="005ED46B" w:rsidR="00BB07D5" w:rsidRPr="00EB583B" w:rsidRDefault="002F1EEB" w:rsidP="002F1E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</w:pPr>
      <w:r w:rsidRPr="00EB583B">
        <w:rPr>
          <w:rFonts w:ascii="Times New Roman" w:eastAsia="Times New Roman" w:hAnsi="Times New Roman"/>
          <w:sz w:val="24"/>
          <w:szCs w:val="24"/>
        </w:rPr>
        <w:t>и междун</w:t>
      </w:r>
      <w:r w:rsidR="00923AF7">
        <w:rPr>
          <w:rFonts w:ascii="Times New Roman" w:eastAsia="Times New Roman" w:hAnsi="Times New Roman"/>
          <w:sz w:val="24"/>
          <w:szCs w:val="24"/>
        </w:rPr>
        <w:t>ародному сотрудничеству</w:t>
      </w:r>
      <w:r w:rsidR="00923AF7">
        <w:rPr>
          <w:rFonts w:ascii="Times New Roman" w:eastAsia="Times New Roman" w:hAnsi="Times New Roman"/>
          <w:sz w:val="24"/>
          <w:szCs w:val="24"/>
        </w:rPr>
        <w:tab/>
      </w:r>
      <w:r w:rsidR="00923AF7">
        <w:rPr>
          <w:rFonts w:ascii="Times New Roman" w:eastAsia="Times New Roman" w:hAnsi="Times New Roman"/>
          <w:sz w:val="24"/>
          <w:szCs w:val="24"/>
        </w:rPr>
        <w:tab/>
      </w:r>
      <w:r w:rsidR="00923AF7">
        <w:rPr>
          <w:rFonts w:ascii="Times New Roman" w:eastAsia="Times New Roman" w:hAnsi="Times New Roman"/>
          <w:sz w:val="24"/>
          <w:szCs w:val="24"/>
        </w:rPr>
        <w:tab/>
      </w:r>
      <w:r w:rsidR="00923AF7">
        <w:rPr>
          <w:rFonts w:ascii="Times New Roman" w:eastAsia="Times New Roman" w:hAnsi="Times New Roman"/>
          <w:sz w:val="24"/>
          <w:szCs w:val="24"/>
        </w:rPr>
        <w:tab/>
      </w:r>
      <w:r w:rsidR="00923AF7">
        <w:rPr>
          <w:rFonts w:ascii="Times New Roman" w:eastAsia="Times New Roman" w:hAnsi="Times New Roman"/>
          <w:sz w:val="24"/>
          <w:szCs w:val="24"/>
        </w:rPr>
        <w:tab/>
      </w:r>
      <w:r w:rsidR="00923AF7">
        <w:rPr>
          <w:rFonts w:ascii="Times New Roman" w:eastAsia="Times New Roman" w:hAnsi="Times New Roman"/>
          <w:sz w:val="24"/>
          <w:szCs w:val="24"/>
        </w:rPr>
        <w:tab/>
      </w:r>
      <w:r w:rsidR="00923AF7">
        <w:rPr>
          <w:rFonts w:ascii="Times New Roman" w:eastAsia="Times New Roman" w:hAnsi="Times New Roman"/>
          <w:sz w:val="24"/>
          <w:szCs w:val="24"/>
        </w:rPr>
        <w:tab/>
      </w:r>
      <w:r w:rsidR="00E545A2">
        <w:rPr>
          <w:rFonts w:ascii="Times New Roman" w:eastAsia="Times New Roman" w:hAnsi="Times New Roman"/>
          <w:sz w:val="24"/>
          <w:szCs w:val="24"/>
          <w:lang w:val="kk-KZ"/>
        </w:rPr>
        <w:t xml:space="preserve">           </w:t>
      </w:r>
      <w:r w:rsidR="00923AF7">
        <w:rPr>
          <w:rFonts w:ascii="Times New Roman" w:eastAsia="Times New Roman" w:hAnsi="Times New Roman"/>
          <w:sz w:val="24"/>
          <w:szCs w:val="24"/>
        </w:rPr>
        <w:t xml:space="preserve">Р. С. </w:t>
      </w:r>
      <w:proofErr w:type="spellStart"/>
      <w:r w:rsidR="00923AF7">
        <w:rPr>
          <w:rFonts w:ascii="Times New Roman" w:eastAsia="Times New Roman" w:hAnsi="Times New Roman"/>
          <w:sz w:val="24"/>
          <w:szCs w:val="24"/>
        </w:rPr>
        <w:t>Нұ</w:t>
      </w:r>
      <w:r w:rsidRPr="00EB583B">
        <w:rPr>
          <w:rFonts w:ascii="Times New Roman" w:eastAsia="Times New Roman" w:hAnsi="Times New Roman"/>
          <w:sz w:val="24"/>
          <w:szCs w:val="24"/>
        </w:rPr>
        <w:t>ртаза</w:t>
      </w:r>
      <w:proofErr w:type="spellEnd"/>
    </w:p>
    <w:sectPr w:rsidR="00BB07D5" w:rsidRPr="00EB583B">
      <w:footerReference w:type="first" r:id="rId8"/>
      <w:pgSz w:w="16838" w:h="11906" w:orient="landscape"/>
      <w:pgMar w:top="567" w:right="567" w:bottom="567" w:left="567" w:header="0" w:footer="227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0E4FD" w14:textId="77777777" w:rsidR="00DD1242" w:rsidRDefault="00DD1242">
      <w:pPr>
        <w:spacing w:after="0" w:line="240" w:lineRule="auto"/>
      </w:pPr>
      <w:r>
        <w:separator/>
      </w:r>
    </w:p>
  </w:endnote>
  <w:endnote w:type="continuationSeparator" w:id="0">
    <w:p w14:paraId="2DE91735" w14:textId="77777777" w:rsidR="00DD1242" w:rsidRDefault="00DD1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Calibri"/>
    <w:charset w:val="01"/>
    <w:family w:val="auto"/>
    <w:pitch w:val="variable"/>
  </w:font>
  <w:font w:name="Liberation Sans">
    <w:altName w:val="Arial"/>
    <w:charset w:val="00"/>
    <w:family w:val="swiss"/>
    <w:pitch w:val="variable"/>
  </w:font>
  <w:font w:name="Noto Sans CJK JP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A4CEA" w14:textId="77777777" w:rsidR="0075624E" w:rsidRDefault="008B1F2C">
    <w:pPr>
      <w:spacing w:after="0" w:line="240" w:lineRule="auto"/>
      <w:jc w:val="both"/>
      <w:rPr>
        <w:rFonts w:ascii="Times New Roman" w:hAnsi="Times New Roman" w:cs="Times New Roman"/>
        <w:color w:val="000000"/>
        <w:spacing w:val="2"/>
        <w:sz w:val="24"/>
        <w:szCs w:val="24"/>
      </w:rPr>
    </w:pPr>
    <w:r>
      <w:rPr>
        <w:rFonts w:ascii="Times New Roman" w:hAnsi="Times New Roman" w:cs="Times New Roman"/>
        <w:color w:val="000000"/>
        <w:spacing w:val="2"/>
        <w:sz w:val="24"/>
        <w:szCs w:val="24"/>
        <w:lang w:val="kk-KZ"/>
      </w:rPr>
      <w:t>И.о. доцента</w:t>
    </w:r>
    <w:r>
      <w:rPr>
        <w:rFonts w:ascii="Times New Roman" w:hAnsi="Times New Roman" w:cs="Times New Roman"/>
        <w:color w:val="000000"/>
        <w:spacing w:val="2"/>
        <w:sz w:val="24"/>
        <w:szCs w:val="24"/>
      </w:rPr>
      <w:t xml:space="preserve"> </w:t>
    </w:r>
    <w:r>
      <w:rPr>
        <w:rFonts w:ascii="Times New Roman" w:hAnsi="Times New Roman" w:cs="Times New Roman"/>
        <w:color w:val="000000"/>
        <w:spacing w:val="2"/>
        <w:sz w:val="24"/>
        <w:szCs w:val="24"/>
        <w:lang w:val="kk-KZ"/>
      </w:rPr>
      <w:t xml:space="preserve">кафедры </w:t>
    </w:r>
  </w:p>
  <w:p w14:paraId="6245935C" w14:textId="77777777" w:rsidR="0075624E" w:rsidRDefault="008B1F2C">
    <w:pPr>
      <w:spacing w:after="0" w:line="240" w:lineRule="auto"/>
      <w:jc w:val="both"/>
      <w:rPr>
        <w:rFonts w:ascii="Times New Roman" w:hAnsi="Times New Roman" w:cs="Times New Roman"/>
        <w:sz w:val="24"/>
        <w:szCs w:val="24"/>
        <w:lang w:val="kk-KZ"/>
      </w:rPr>
    </w:pPr>
    <w:r>
      <w:rPr>
        <w:rFonts w:ascii="Times New Roman" w:hAnsi="Times New Roman" w:cs="Times New Roman"/>
        <w:sz w:val="24"/>
        <w:szCs w:val="24"/>
        <w:lang w:val="kk-KZ"/>
      </w:rPr>
      <w:t>«</w:t>
    </w:r>
    <w:r>
      <w:rPr>
        <w:rFonts w:ascii="Times New Roman" w:hAnsi="Times New Roman" w:cs="Times New Roman"/>
        <w:sz w:val="24"/>
        <w:szCs w:val="24"/>
        <w:lang w:val="uk-UA"/>
      </w:rPr>
      <w:t>Компьютерная и программная инженерия</w:t>
    </w:r>
    <w:r>
      <w:rPr>
        <w:rFonts w:ascii="Times New Roman" w:hAnsi="Times New Roman" w:cs="Times New Roman"/>
        <w:sz w:val="24"/>
        <w:szCs w:val="24"/>
        <w:lang w:val="kk-KZ"/>
      </w:rPr>
      <w:t xml:space="preserve">» </w:t>
    </w:r>
    <w:r>
      <w:rPr>
        <w:rFonts w:ascii="Times New Roman" w:hAnsi="Times New Roman" w:cs="Times New Roman"/>
        <w:sz w:val="24"/>
        <w:szCs w:val="24"/>
        <w:lang w:val="kk-KZ"/>
      </w:rPr>
      <w:tab/>
    </w:r>
    <w:r>
      <w:rPr>
        <w:rFonts w:ascii="Times New Roman" w:hAnsi="Times New Roman" w:cs="Times New Roman"/>
        <w:sz w:val="24"/>
        <w:szCs w:val="24"/>
        <w:lang w:val="kk-KZ"/>
      </w:rPr>
      <w:tab/>
    </w:r>
    <w:r w:rsidRPr="00BB07D5"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  <w:lang w:val="kk-KZ"/>
      </w:rPr>
      <w:tab/>
    </w:r>
    <w:r>
      <w:rPr>
        <w:rFonts w:ascii="Times New Roman" w:hAnsi="Times New Roman" w:cs="Times New Roman"/>
        <w:sz w:val="24"/>
        <w:szCs w:val="24"/>
        <w:lang w:val="kk-KZ"/>
      </w:rPr>
      <w:tab/>
    </w:r>
    <w:r>
      <w:rPr>
        <w:rFonts w:ascii="Times New Roman" w:hAnsi="Times New Roman" w:cs="Times New Roman"/>
        <w:sz w:val="24"/>
        <w:szCs w:val="24"/>
        <w:lang w:val="kk-KZ"/>
      </w:rPr>
      <w:tab/>
    </w:r>
    <w:r>
      <w:rPr>
        <w:rFonts w:ascii="Times New Roman" w:hAnsi="Times New Roman" w:cs="Times New Roman"/>
        <w:sz w:val="24"/>
        <w:szCs w:val="24"/>
        <w:lang w:val="kk-KZ"/>
      </w:rPr>
      <w:tab/>
    </w:r>
    <w:r>
      <w:rPr>
        <w:rFonts w:ascii="Times New Roman" w:hAnsi="Times New Roman" w:cs="Times New Roman"/>
        <w:sz w:val="24"/>
        <w:szCs w:val="24"/>
        <w:lang w:val="kk-KZ"/>
      </w:rPr>
      <w:tab/>
    </w:r>
    <w:r>
      <w:rPr>
        <w:rFonts w:ascii="Times New Roman" w:hAnsi="Times New Roman" w:cs="Times New Roman"/>
        <w:sz w:val="24"/>
        <w:szCs w:val="24"/>
        <w:lang w:val="kk-KZ"/>
      </w:rPr>
      <w:tab/>
      <w:t>М.Г. Жартыбаева</w:t>
    </w:r>
  </w:p>
  <w:p w14:paraId="22330EE9" w14:textId="77777777" w:rsidR="0075624E" w:rsidRDefault="0075624E">
    <w:pPr>
      <w:spacing w:after="0" w:line="240" w:lineRule="auto"/>
      <w:jc w:val="both"/>
      <w:rPr>
        <w:rFonts w:ascii="Times New Roman" w:hAnsi="Times New Roman" w:cs="Times New Roman"/>
        <w:sz w:val="24"/>
        <w:szCs w:val="24"/>
        <w:lang w:val="kk-KZ"/>
      </w:rPr>
    </w:pPr>
  </w:p>
  <w:p w14:paraId="1BCFB5FF" w14:textId="77777777" w:rsidR="0075624E" w:rsidRDefault="008B1F2C">
    <w:pPr>
      <w:spacing w:after="0" w:line="240" w:lineRule="auto"/>
      <w:jc w:val="both"/>
      <w:rPr>
        <w:rFonts w:ascii="Times New Roman" w:hAnsi="Times New Roman" w:cs="Times New Roman"/>
        <w:color w:val="000000"/>
        <w:spacing w:val="2"/>
        <w:sz w:val="24"/>
        <w:szCs w:val="24"/>
      </w:rPr>
    </w:pPr>
    <w:r>
      <w:rPr>
        <w:rFonts w:ascii="Times New Roman" w:hAnsi="Times New Roman" w:cs="Times New Roman"/>
        <w:color w:val="000000"/>
        <w:spacing w:val="2"/>
        <w:sz w:val="24"/>
        <w:szCs w:val="24"/>
      </w:rPr>
      <w:t xml:space="preserve"> Заведующий </w:t>
    </w:r>
    <w:r>
      <w:rPr>
        <w:rFonts w:ascii="Times New Roman" w:hAnsi="Times New Roman" w:cs="Times New Roman"/>
        <w:color w:val="000000"/>
        <w:spacing w:val="2"/>
        <w:sz w:val="24"/>
        <w:szCs w:val="24"/>
        <w:lang w:val="kk-KZ"/>
      </w:rPr>
      <w:t>кафедрой</w:t>
    </w:r>
  </w:p>
  <w:p w14:paraId="0A85B7B4" w14:textId="77777777" w:rsidR="0075624E" w:rsidRDefault="008B1F2C">
    <w:pPr>
      <w:spacing w:after="0" w:line="240" w:lineRule="auto"/>
      <w:jc w:val="both"/>
      <w:rPr>
        <w:rFonts w:ascii="Times New Roman" w:hAnsi="Times New Roman" w:cs="Times New Roman"/>
        <w:sz w:val="24"/>
        <w:szCs w:val="24"/>
        <w:lang w:val="kk-KZ"/>
      </w:rPr>
    </w:pPr>
    <w:r>
      <w:rPr>
        <w:rFonts w:ascii="Times New Roman" w:hAnsi="Times New Roman" w:cs="Times New Roman"/>
        <w:sz w:val="24"/>
        <w:szCs w:val="24"/>
        <w:lang w:val="kk-KZ"/>
      </w:rPr>
      <w:t>«</w:t>
    </w:r>
    <w:r>
      <w:rPr>
        <w:rFonts w:ascii="Times New Roman" w:hAnsi="Times New Roman" w:cs="Times New Roman"/>
        <w:sz w:val="24"/>
        <w:szCs w:val="24"/>
        <w:lang w:val="uk-UA"/>
      </w:rPr>
      <w:t>Компьютерная и программная инженерия</w:t>
    </w:r>
    <w:r>
      <w:rPr>
        <w:rFonts w:ascii="Times New Roman" w:hAnsi="Times New Roman" w:cs="Times New Roman"/>
        <w:sz w:val="24"/>
        <w:szCs w:val="24"/>
        <w:lang w:val="kk-KZ"/>
      </w:rPr>
      <w:t xml:space="preserve">» </w:t>
    </w:r>
    <w:r>
      <w:rPr>
        <w:rFonts w:ascii="Times New Roman" w:hAnsi="Times New Roman" w:cs="Times New Roman"/>
        <w:sz w:val="24"/>
        <w:szCs w:val="24"/>
        <w:lang w:val="kk-KZ"/>
      </w:rPr>
      <w:tab/>
    </w:r>
    <w:r>
      <w:rPr>
        <w:rFonts w:ascii="Times New Roman" w:hAnsi="Times New Roman" w:cs="Times New Roman"/>
        <w:sz w:val="24"/>
        <w:szCs w:val="24"/>
        <w:lang w:val="kk-KZ"/>
      </w:rPr>
      <w:tab/>
    </w:r>
    <w:r>
      <w:rPr>
        <w:rFonts w:ascii="Times New Roman" w:hAnsi="Times New Roman" w:cs="Times New Roman"/>
        <w:sz w:val="24"/>
        <w:szCs w:val="24"/>
        <w:lang w:val="kk-KZ"/>
      </w:rPr>
      <w:tab/>
    </w:r>
    <w:r>
      <w:rPr>
        <w:rFonts w:ascii="Times New Roman" w:hAnsi="Times New Roman" w:cs="Times New Roman"/>
        <w:sz w:val="24"/>
        <w:szCs w:val="24"/>
        <w:lang w:val="kk-KZ"/>
      </w:rPr>
      <w:tab/>
    </w:r>
    <w:r>
      <w:rPr>
        <w:rFonts w:ascii="Times New Roman" w:hAnsi="Times New Roman" w:cs="Times New Roman"/>
        <w:sz w:val="24"/>
        <w:szCs w:val="24"/>
        <w:lang w:val="kk-KZ"/>
      </w:rPr>
      <w:tab/>
    </w:r>
    <w:r>
      <w:rPr>
        <w:rFonts w:ascii="Times New Roman" w:hAnsi="Times New Roman" w:cs="Times New Roman"/>
        <w:sz w:val="24"/>
        <w:szCs w:val="24"/>
        <w:lang w:val="kk-KZ"/>
      </w:rPr>
      <w:tab/>
    </w:r>
    <w:r>
      <w:rPr>
        <w:rFonts w:ascii="Times New Roman" w:hAnsi="Times New Roman" w:cs="Times New Roman"/>
        <w:sz w:val="24"/>
        <w:szCs w:val="24"/>
        <w:lang w:val="kk-KZ"/>
      </w:rPr>
      <w:tab/>
    </w:r>
    <w:r>
      <w:rPr>
        <w:rFonts w:ascii="Times New Roman" w:hAnsi="Times New Roman" w:cs="Times New Roman"/>
        <w:sz w:val="24"/>
        <w:szCs w:val="24"/>
        <w:lang w:val="kk-KZ"/>
      </w:rPr>
      <w:tab/>
    </w:r>
    <w:r>
      <w:rPr>
        <w:rFonts w:ascii="Times New Roman" w:hAnsi="Times New Roman" w:cs="Times New Roman"/>
        <w:sz w:val="24"/>
        <w:szCs w:val="24"/>
        <w:lang w:val="kk-KZ"/>
      </w:rPr>
      <w:tab/>
      <w:t>К.А. Дюсекеев</w:t>
    </w:r>
  </w:p>
  <w:p w14:paraId="46E5337B" w14:textId="77777777" w:rsidR="0075624E" w:rsidRDefault="0075624E">
    <w:pPr>
      <w:tabs>
        <w:tab w:val="left" w:pos="6180"/>
      </w:tabs>
      <w:spacing w:after="0" w:line="240" w:lineRule="auto"/>
      <w:jc w:val="both"/>
      <w:rPr>
        <w:rFonts w:ascii="Times New Roman" w:hAnsi="Times New Roman" w:cs="Times New Roman"/>
        <w:sz w:val="24"/>
        <w:szCs w:val="24"/>
        <w:lang w:val="ru-MD"/>
      </w:rPr>
    </w:pPr>
  </w:p>
  <w:p w14:paraId="61F4CD46" w14:textId="77777777" w:rsidR="0075624E" w:rsidRDefault="008B1F2C">
    <w:pPr>
      <w:spacing w:after="0" w:line="240" w:lineRule="auto"/>
      <w:jc w:val="both"/>
      <w:rPr>
        <w:rFonts w:ascii="Times New Roman" w:hAnsi="Times New Roman" w:cs="Times New Roman"/>
        <w:sz w:val="24"/>
        <w:szCs w:val="24"/>
        <w:lang w:val="ru-MD"/>
      </w:rPr>
    </w:pPr>
    <w:r>
      <w:rPr>
        <w:rFonts w:ascii="Times New Roman" w:hAnsi="Times New Roman" w:cs="Times New Roman"/>
        <w:sz w:val="24"/>
        <w:szCs w:val="24"/>
        <w:lang w:val="ru-MD"/>
      </w:rPr>
      <w:t xml:space="preserve">Секретарь Правления – Ученый секретарь </w:t>
    </w:r>
    <w:r>
      <w:rPr>
        <w:rFonts w:ascii="Times New Roman" w:hAnsi="Times New Roman" w:cs="Times New Roman"/>
        <w:sz w:val="24"/>
        <w:szCs w:val="24"/>
        <w:lang w:val="ru-MD"/>
      </w:rPr>
      <w:tab/>
    </w:r>
    <w:r>
      <w:rPr>
        <w:rFonts w:ascii="Times New Roman" w:hAnsi="Times New Roman" w:cs="Times New Roman"/>
        <w:sz w:val="24"/>
        <w:szCs w:val="24"/>
        <w:lang w:val="ru-MD"/>
      </w:rPr>
      <w:tab/>
    </w:r>
    <w:r>
      <w:rPr>
        <w:rFonts w:ascii="Times New Roman" w:hAnsi="Times New Roman" w:cs="Times New Roman"/>
        <w:sz w:val="24"/>
        <w:szCs w:val="24"/>
        <w:lang w:val="ru-MD"/>
      </w:rPr>
      <w:tab/>
    </w:r>
    <w:r>
      <w:rPr>
        <w:rFonts w:ascii="Times New Roman" w:hAnsi="Times New Roman" w:cs="Times New Roman"/>
        <w:sz w:val="24"/>
        <w:szCs w:val="24"/>
        <w:lang w:val="ru-MD"/>
      </w:rPr>
      <w:tab/>
    </w:r>
    <w:r>
      <w:rPr>
        <w:rFonts w:ascii="Times New Roman" w:hAnsi="Times New Roman" w:cs="Times New Roman"/>
        <w:sz w:val="24"/>
        <w:szCs w:val="24"/>
        <w:lang w:val="ru-MD"/>
      </w:rPr>
      <w:tab/>
    </w:r>
    <w:r>
      <w:rPr>
        <w:rFonts w:ascii="Times New Roman" w:hAnsi="Times New Roman" w:cs="Times New Roman"/>
        <w:sz w:val="24"/>
        <w:szCs w:val="24"/>
        <w:lang w:val="ru-MD"/>
      </w:rPr>
      <w:tab/>
    </w:r>
    <w:r>
      <w:rPr>
        <w:rFonts w:ascii="Times New Roman" w:hAnsi="Times New Roman" w:cs="Times New Roman"/>
        <w:sz w:val="24"/>
        <w:szCs w:val="24"/>
        <w:lang w:val="ru-MD"/>
      </w:rPr>
      <w:tab/>
    </w:r>
    <w:r>
      <w:rPr>
        <w:rFonts w:ascii="Times New Roman" w:hAnsi="Times New Roman" w:cs="Times New Roman"/>
        <w:sz w:val="24"/>
        <w:szCs w:val="24"/>
        <w:lang w:val="ru-MD"/>
      </w:rPr>
      <w:tab/>
    </w:r>
    <w:r>
      <w:rPr>
        <w:rFonts w:ascii="Times New Roman" w:hAnsi="Times New Roman" w:cs="Times New Roman"/>
        <w:sz w:val="24"/>
        <w:szCs w:val="24"/>
        <w:lang w:val="ru-MD"/>
      </w:rPr>
      <w:tab/>
      <w:t>Г.Г. Галиакбарова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F23A2" w14:textId="77777777" w:rsidR="00DD1242" w:rsidRDefault="00DD1242">
      <w:pPr>
        <w:spacing w:after="0" w:line="240" w:lineRule="auto"/>
      </w:pPr>
      <w:r>
        <w:separator/>
      </w:r>
    </w:p>
  </w:footnote>
  <w:footnote w:type="continuationSeparator" w:id="0">
    <w:p w14:paraId="63C59634" w14:textId="77777777" w:rsidR="00DD1242" w:rsidRDefault="00DD1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E6CAF"/>
    <w:multiLevelType w:val="multilevel"/>
    <w:tmpl w:val="686219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FD5409"/>
    <w:multiLevelType w:val="multilevel"/>
    <w:tmpl w:val="5B509622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24E"/>
    <w:rsid w:val="002F1EEB"/>
    <w:rsid w:val="0075624E"/>
    <w:rsid w:val="008B1F2C"/>
    <w:rsid w:val="00923AF7"/>
    <w:rsid w:val="00A86BD3"/>
    <w:rsid w:val="00AB1DED"/>
    <w:rsid w:val="00BB07D5"/>
    <w:rsid w:val="00C902F2"/>
    <w:rsid w:val="00D12333"/>
    <w:rsid w:val="00DD1242"/>
    <w:rsid w:val="00E545A2"/>
    <w:rsid w:val="00EB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76808"/>
  <w15:docId w15:val="{F1A62D71-9931-47FA-A5BE-8F8157D88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73103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759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6B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71E1"/>
    <w:rPr>
      <w:color w:val="0000FF" w:themeColor="hyperlink"/>
      <w:u w:val="single"/>
    </w:rPr>
  </w:style>
  <w:style w:type="character" w:customStyle="1" w:styleId="typography-modulelvnit">
    <w:name w:val="typography-module__lvnit"/>
    <w:basedOn w:val="a0"/>
    <w:qFormat/>
    <w:rsid w:val="00122EB7"/>
  </w:style>
  <w:style w:type="character" w:customStyle="1" w:styleId="10">
    <w:name w:val="Заголовок 1 Знак"/>
    <w:basedOn w:val="a0"/>
    <w:link w:val="1"/>
    <w:uiPriority w:val="9"/>
    <w:qFormat/>
    <w:rsid w:val="00C73103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7759F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value">
    <w:name w:val="value"/>
    <w:basedOn w:val="a0"/>
    <w:qFormat/>
    <w:rsid w:val="007759F2"/>
  </w:style>
  <w:style w:type="character" w:styleId="a4">
    <w:name w:val="Emphasis"/>
    <w:basedOn w:val="a0"/>
    <w:uiPriority w:val="20"/>
    <w:qFormat/>
    <w:rsid w:val="00E26720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1B6B5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sr-only">
    <w:name w:val="sr-only"/>
    <w:basedOn w:val="a0"/>
    <w:qFormat/>
    <w:rsid w:val="001B6B54"/>
  </w:style>
  <w:style w:type="character" w:customStyle="1" w:styleId="combobox-container">
    <w:name w:val="combobox-container"/>
    <w:basedOn w:val="a0"/>
    <w:qFormat/>
    <w:rsid w:val="001B6B54"/>
  </w:style>
  <w:style w:type="character" w:customStyle="1" w:styleId="ui-selectmenu-text">
    <w:name w:val="ui-selectmenu-text"/>
    <w:basedOn w:val="a0"/>
    <w:qFormat/>
    <w:rsid w:val="001B6B54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3678F0"/>
    <w:rPr>
      <w:color w:val="605E5C"/>
      <w:shd w:val="clear" w:color="auto" w:fill="E1DFDD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34151B"/>
  </w:style>
  <w:style w:type="character" w:customStyle="1" w:styleId="a7">
    <w:name w:val="Нижний колонтитул Знак"/>
    <w:basedOn w:val="a0"/>
    <w:link w:val="a8"/>
    <w:uiPriority w:val="99"/>
    <w:qFormat/>
    <w:rsid w:val="0034151B"/>
  </w:style>
  <w:style w:type="character" w:styleId="a9">
    <w:name w:val="Strong"/>
    <w:qFormat/>
    <w:rPr>
      <w:b/>
      <w:bCs/>
    </w:rPr>
  </w:style>
  <w:style w:type="character" w:customStyle="1" w:styleId="user">
    <w:name w:val="Маркеры (user)"/>
    <w:qFormat/>
    <w:rPr>
      <w:rFonts w:ascii="OpenSymbol" w:eastAsia="OpenSymbol" w:hAnsi="OpenSymbol" w:cs="OpenSymbol"/>
    </w:rPr>
  </w:style>
  <w:style w:type="character" w:styleId="aa">
    <w:name w:val="FollowedHyperlink"/>
    <w:basedOn w:val="a0"/>
    <w:rPr>
      <w:color w:val="800080" w:themeColor="followedHyperlink"/>
      <w:u w:val="single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Noto Sans CJK JP Regular" w:hAnsi="Liberation Sans" w:cs="FreeSans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cs="Free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FreeSans"/>
    </w:rPr>
  </w:style>
  <w:style w:type="paragraph" w:customStyle="1" w:styleId="user0">
    <w:name w:val="Заголовок (user)"/>
    <w:basedOn w:val="a"/>
    <w:next w:val="ac"/>
    <w:qFormat/>
    <w:pPr>
      <w:keepNext/>
      <w:spacing w:before="240" w:after="120"/>
    </w:pPr>
    <w:rPr>
      <w:rFonts w:ascii="Liberation Sans" w:eastAsia="Noto Sans CJK JP Regular" w:hAnsi="Liberation Sans" w:cs="FreeSans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cs="FreeSans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34151B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34151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rfield">
    <w:name w:val="fr_field"/>
    <w:basedOn w:val="a"/>
    <w:qFormat/>
    <w:rsid w:val="00F5494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5C2C87"/>
    <w:pPr>
      <w:ind w:left="720"/>
      <w:contextualSpacing/>
    </w:pPr>
  </w:style>
  <w:style w:type="paragraph" w:customStyle="1" w:styleId="user2">
    <w:name w:val="Содержимое таблицы (user)"/>
    <w:basedOn w:val="a"/>
    <w:qFormat/>
    <w:pPr>
      <w:widowControl w:val="0"/>
      <w:suppressLineNumbers/>
    </w:pPr>
  </w:style>
  <w:style w:type="paragraph" w:customStyle="1" w:styleId="user3">
    <w:name w:val="Заголовок таблицы (user)"/>
    <w:basedOn w:val="user2"/>
    <w:qFormat/>
    <w:pPr>
      <w:jc w:val="center"/>
    </w:pPr>
    <w:rPr>
      <w:b/>
      <w:bCs/>
    </w:rPr>
  </w:style>
  <w:style w:type="paragraph" w:customStyle="1" w:styleId="Default">
    <w:name w:val="Default"/>
    <w:qFormat/>
    <w:pPr>
      <w:spacing w:line="276" w:lineRule="auto"/>
    </w:pPr>
    <w:rPr>
      <w:rFonts w:ascii="Calibri" w:eastAsia="Calibri" w:hAnsi="Calibri"/>
      <w:color w:val="000000"/>
      <w:sz w:val="24"/>
      <w:szCs w:val="24"/>
    </w:rPr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numbering" w:customStyle="1" w:styleId="user4">
    <w:name w:val="Без списка (user)"/>
    <w:uiPriority w:val="99"/>
    <w:semiHidden/>
    <w:unhideWhenUsed/>
    <w:qFormat/>
  </w:style>
  <w:style w:type="table" w:styleId="af3">
    <w:name w:val="Table Grid"/>
    <w:basedOn w:val="a1"/>
    <w:uiPriority w:val="59"/>
    <w:rsid w:val="002C0E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Plain Table 1"/>
    <w:basedOn w:val="a1"/>
    <w:uiPriority w:val="41"/>
    <w:rsid w:val="00E66D8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f4">
    <w:name w:val="Grid Table Light"/>
    <w:basedOn w:val="a1"/>
    <w:uiPriority w:val="40"/>
    <w:rsid w:val="00E66D8F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CB93A-A8B0-47A3-AC92-4DD4597F8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1</cp:lastModifiedBy>
  <cp:revision>36</cp:revision>
  <cp:lastPrinted>2026-08-04T11:51:00Z</cp:lastPrinted>
  <dcterms:created xsi:type="dcterms:W3CDTF">2024-06-10T14:18:00Z</dcterms:created>
  <dcterms:modified xsi:type="dcterms:W3CDTF">2026-08-04T11:52:00Z</dcterms:modified>
  <dc:language>ru-RU</dc:language>
</cp:coreProperties>
</file>